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E7" w:rsidRPr="00F74FE7" w:rsidRDefault="00F74FE7" w:rsidP="00F74FE7">
      <w:pPr>
        <w:shd w:val="clear" w:color="auto" w:fill="FFFFFF"/>
        <w:spacing w:before="240" w:after="240" w:line="420" w:lineRule="atLeast"/>
        <w:jc w:val="center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F74FE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Семинар-практикум для воспитателей</w:t>
      </w:r>
      <w:r w:rsidRPr="00F74FE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br/>
        <w:t>Физкультминутки, зарядки, разминки в форме обыгрывания тематического сюжета:</w:t>
      </w:r>
      <w:r w:rsidRPr="00F74FE7">
        <w:rPr>
          <w:rFonts w:ascii="Arial" w:eastAsia="Times New Roman" w:hAnsi="Arial" w:cs="Arial"/>
          <w:b/>
          <w:bCs/>
          <w:color w:val="444444"/>
          <w:sz w:val="30"/>
          <w:lang w:eastAsia="ru-RU"/>
        </w:rPr>
        <w:t> </w:t>
      </w:r>
      <w:r w:rsidRPr="00F74FE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“В зоопарке”, “На лугу”, “В лесу”, “Путешествие”</w:t>
      </w:r>
    </w:p>
    <w:p w:rsidR="00F74FE7" w:rsidRPr="00F74FE7" w:rsidRDefault="00F74FE7" w:rsidP="00F74FE7">
      <w:pPr>
        <w:shd w:val="clear" w:color="auto" w:fill="FFFFFF"/>
        <w:spacing w:before="240" w:after="240" w:line="420" w:lineRule="atLeast"/>
        <w:jc w:val="righ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F74FE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Подготовила: ин</w:t>
      </w:r>
      <w:r w:rsidR="00D645A4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структор по физкультуре</w:t>
      </w:r>
      <w:r w:rsidR="00D645A4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МБДОУ №4 «</w:t>
      </w:r>
      <w:proofErr w:type="spellStart"/>
      <w:r w:rsidR="00D645A4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Дэхэбын</w:t>
      </w:r>
      <w:proofErr w:type="spellEnd"/>
      <w:r w:rsidR="00D645A4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» Бибалова Л.Ю.</w:t>
      </w:r>
      <w:r w:rsidRPr="00F74FE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r w:rsidRPr="00F74FE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F74FE7" w:rsidRPr="00D645A4" w:rsidRDefault="00F74FE7" w:rsidP="00F74FE7">
      <w:pPr>
        <w:shd w:val="clear" w:color="auto" w:fill="FFFFFF"/>
        <w:spacing w:before="240" w:after="240" w:line="42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На современном этапе развития нашего общества рядом ученых выявлена тенденция снижения уровня физического и психического здоровья детей дошкольного возраста. Для решения задач по оздоровлению и физическому воспитанию дошкольников необходим поиск новых методов и технологий, способствующих воздействовать не только на тело, но и психику ребенка.</w:t>
      </w:r>
    </w:p>
    <w:p w:rsidR="00F74FE7" w:rsidRPr="00D645A4" w:rsidRDefault="00F74FE7" w:rsidP="00F74FE7">
      <w:pPr>
        <w:shd w:val="clear" w:color="auto" w:fill="FFFFFF"/>
        <w:spacing w:before="240" w:after="240" w:line="42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Использование  подвижных игр в форме обыгрывания различных сюжетов, таких как “В лесу”, “Путешествие”, “На лугу”, “В зоопарке”, “Веселая уборка” и других делает процесс физического развития детей дошкольного возраста эффективным и увлекательным.</w:t>
      </w:r>
    </w:p>
    <w:p w:rsidR="00F74FE7" w:rsidRPr="00D645A4" w:rsidRDefault="00F74FE7" w:rsidP="00F74FE7">
      <w:pPr>
        <w:shd w:val="clear" w:color="auto" w:fill="FFFFFF"/>
        <w:spacing w:before="240" w:after="240" w:line="42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В результате применения различных образов согласно сюжету у воспитанников быстрее развиваются ловкость, выносливость, координация движений, гибкость, формируется выразительность телодвижений, а также детям легче избавиться от стеснительности, зажатости, развивать свои творческие способности. Роль сюжетных игр и разминок в физическом воспитании детей многогранна и делает занятия и прогулки маленькими праздниками в жизни дошкольников.</w:t>
      </w:r>
    </w:p>
    <w:p w:rsidR="00F74FE7" w:rsidRPr="00D645A4" w:rsidRDefault="00F74FE7" w:rsidP="00F74FE7">
      <w:pPr>
        <w:shd w:val="clear" w:color="auto" w:fill="FFFFFF"/>
        <w:spacing w:before="240" w:after="240" w:line="42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В этом ракурсе становится целесообразным внедрение в практику подвижных игр и разминок в форме обыгрывания сюжета различного жанра, что создает определенный эмоциональный настрой, активизирует внимание детей. 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Например, используя сюжет “В зоопарке”, можно изображать различных животных, как они двигаются, ходят, бегают, умываются, играют.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Здесь педагогу необходимо проявить определенную фантазию, но и сами 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дети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как правило, с удовольствием продолжают начатый сюжет и подсказывают, что еще можно изобразить.</w:t>
      </w:r>
    </w:p>
    <w:p w:rsidR="00F74FE7" w:rsidRPr="00D645A4" w:rsidRDefault="00F74FE7" w:rsidP="00F74FE7">
      <w:pPr>
        <w:shd w:val="clear" w:color="auto" w:fill="FFFFFF"/>
        <w:spacing w:before="240" w:after="240" w:line="42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lastRenderedPageBreak/>
        <w:t>Движение с использованием различных образов — животных, птиц, насекомых, профессий и т.д. оказалось одним из самых увлекательных видов деятельности для воспитанников. Для них это не только развитие физических качеств, но и возможность выразить свои эмоции, реализовать свою энергию.</w:t>
      </w:r>
    </w:p>
    <w:p w:rsidR="00F74FE7" w:rsidRPr="00D645A4" w:rsidRDefault="00F74FE7" w:rsidP="00F74FE7">
      <w:pPr>
        <w:shd w:val="clear" w:color="auto" w:fill="FFFFFF"/>
        <w:spacing w:before="240" w:after="240" w:line="42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При выборе сюжета, учитываются интересы и наклонности детей, при этом формируется сознательное отношение к выполнению упражнений. Так, например, при изображении какого-либо образа, используемого в сюжете, ребенок более сосредоточен на своем теле, более осознанно двигает рукой или телом, стараясь быть максимально похожим на того персонажа или животное, которое необходимо показать. Для него это веселое и приятное занятие, даже если движение для него непривычное или новое. Подобного рода задания значительно повышают интерес к физкультурным занятиям и помимо физических качеств развивают их творческие и артистические способности.</w:t>
      </w:r>
    </w:p>
    <w:p w:rsidR="00F74FE7" w:rsidRPr="00D645A4" w:rsidRDefault="00F74FE7" w:rsidP="00F74FE7">
      <w:pPr>
        <w:shd w:val="clear" w:color="auto" w:fill="FFFFFF"/>
        <w:spacing w:before="240" w:after="240" w:line="42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В зависимости от возрастного и </w:t>
      </w:r>
      <w:proofErr w:type="spell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гендерного</w:t>
      </w:r>
      <w:proofErr w:type="spell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состава групп применение сюжетных игр может существенно варьироваться.</w:t>
      </w:r>
    </w:p>
    <w:p w:rsidR="00F74FE7" w:rsidRPr="00D645A4" w:rsidRDefault="00F74FE7" w:rsidP="00F74FE7">
      <w:pPr>
        <w:shd w:val="clear" w:color="auto" w:fill="FFFFFF"/>
        <w:spacing w:before="240" w:after="240" w:line="42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Двигаясь, изображая 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образы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дети неуклонно развивают и совершенствуют не только свои физические способности, но и эстетические и моральные качества.</w:t>
      </w:r>
    </w:p>
    <w:p w:rsidR="00F74FE7" w:rsidRPr="00D645A4" w:rsidRDefault="00F74FE7" w:rsidP="00F74FE7">
      <w:pPr>
        <w:shd w:val="clear" w:color="auto" w:fill="FFFFFF"/>
        <w:spacing w:before="240" w:after="240" w:line="42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Так, когда дети заскучали, с ними можно провести игровую разминку в движении – это различные виды ходьбы, прыжков и бега. Каждый вид движения соотносится с определенным образом. Разберем несколько сюжетов.</w:t>
      </w:r>
    </w:p>
    <w:p w:rsidR="00F74FE7" w:rsidRPr="00D645A4" w:rsidRDefault="00F74FE7" w:rsidP="00F74FE7">
      <w:pPr>
        <w:shd w:val="clear" w:color="auto" w:fill="FFFFFF"/>
        <w:spacing w:before="240" w:after="240" w:line="42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b/>
          <w:bCs/>
          <w:color w:val="444444"/>
          <w:sz w:val="24"/>
          <w:szCs w:val="24"/>
          <w:lang w:eastAsia="ru-RU"/>
        </w:rPr>
        <w:t>“Путешествие”.</w:t>
      </w:r>
    </w:p>
    <w:p w:rsidR="00F74FE7" w:rsidRPr="00D645A4" w:rsidRDefault="00F74FE7" w:rsidP="00F74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Дети идут обычным шагом по кругу друг за другом.</w:t>
      </w:r>
    </w:p>
    <w:p w:rsidR="00F74FE7" w:rsidRPr="00D645A4" w:rsidRDefault="00F74FE7" w:rsidP="00F74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На дороге много кочек — дети высоко поднимают ноги, перешагивая воображаемые кочки.</w:t>
      </w:r>
    </w:p>
    <w:p w:rsidR="00F74FE7" w:rsidRPr="00D645A4" w:rsidRDefault="00F74FE7" w:rsidP="00F74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Идем по узкому мостику — дети выполняют муравьиный шаг, ставят стопу ровно друг за другом, пятка к носочку.</w:t>
      </w:r>
    </w:p>
    <w:p w:rsidR="00F74FE7" w:rsidRPr="00D645A4" w:rsidRDefault="00F74FE7" w:rsidP="00F74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Начался дождь — дети бегут бегом по кругу от дождя.</w:t>
      </w:r>
    </w:p>
    <w:p w:rsidR="00F74FE7" w:rsidRPr="00D645A4" w:rsidRDefault="00F74FE7" w:rsidP="00F74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После дождя — лужи — дети перепрыгивают воображаемые лужи.</w:t>
      </w:r>
    </w:p>
    <w:p w:rsidR="00F74FE7" w:rsidRPr="00D645A4" w:rsidRDefault="00F74FE7" w:rsidP="00F74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Добежали до станции — сели на поезд — дети кладут руки друг другу на пояс или на плечи и двигаются вперед паровозиком.</w:t>
      </w:r>
    </w:p>
    <w:p w:rsidR="00F74FE7" w:rsidRPr="00D645A4" w:rsidRDefault="00F74FE7" w:rsidP="00F74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Поезд остановился, нам нужно на самолет — дети изображают летящий самолет — бег, руки в сторону.</w:t>
      </w:r>
    </w:p>
    <w:p w:rsidR="00F74FE7" w:rsidRPr="00D645A4" w:rsidRDefault="00F74FE7" w:rsidP="00F74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lastRenderedPageBreak/>
        <w:t>Прилетели, сели на аэродром — дети сели на корточки.</w:t>
      </w:r>
    </w:p>
    <w:p w:rsidR="00F74FE7" w:rsidRPr="00D645A4" w:rsidRDefault="00F74FE7" w:rsidP="00F74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Несем тяжелые чемоданы — дети 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идут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раскачиваясь из стороны в сторону будто несут тяжелые чемоданы.</w:t>
      </w:r>
    </w:p>
    <w:p w:rsidR="00F74FE7" w:rsidRPr="00D645A4" w:rsidRDefault="00F74FE7" w:rsidP="00F74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Вот и приехали, чемоданы поставили, вытерли пот со лба.</w:t>
      </w:r>
    </w:p>
    <w:p w:rsidR="00F74FE7" w:rsidRPr="00D645A4" w:rsidRDefault="00F74FE7" w:rsidP="00F74FE7">
      <w:pPr>
        <w:shd w:val="clear" w:color="auto" w:fill="FFFFFF"/>
        <w:spacing w:before="240" w:after="240" w:line="42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    </w:t>
      </w:r>
      <w:r w:rsidRPr="00D645A4">
        <w:rPr>
          <w:rFonts w:eastAsia="Times New Roman" w:cs="Arial"/>
          <w:b/>
          <w:bCs/>
          <w:color w:val="444444"/>
          <w:sz w:val="24"/>
          <w:szCs w:val="24"/>
          <w:lang w:eastAsia="ru-RU"/>
        </w:rPr>
        <w:t> “В лесу”</w:t>
      </w:r>
    </w:p>
    <w:p w:rsidR="00F74FE7" w:rsidRPr="00D645A4" w:rsidRDefault="00F74FE7" w:rsidP="00F74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Вот по лесу прогуливается лисичка — дети идут перекрещивая ногу на каждый шаг, ручки-лапки, 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идет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путает следы, головой вертит.</w:t>
      </w:r>
    </w:p>
    <w:p w:rsidR="00F74FE7" w:rsidRPr="00D645A4" w:rsidRDefault="00F74FE7" w:rsidP="00F74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На встречу ей медведь — дети 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идут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широко расставив ноги, перекачиваясь с ноги на ногу, руки тоже широко расставлены.</w:t>
      </w:r>
    </w:p>
    <w:p w:rsidR="00F74FE7" w:rsidRPr="00D645A4" w:rsidRDefault="00F74FE7" w:rsidP="00F74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На встречу скачут зайчики — дети прыгают на двух ногах с продвижением вперед, руками изображают ушки над головой.</w:t>
      </w:r>
    </w:p>
    <w:p w:rsidR="00F74FE7" w:rsidRPr="00D645A4" w:rsidRDefault="00F74FE7" w:rsidP="00F74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А тут тигр — дети идут широким </w:t>
      </w:r>
      <w:proofErr w:type="spellStart"/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шагом-выпадами</w:t>
      </w:r>
      <w:proofErr w:type="spellEnd"/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, замирая на каждый шаг и выставляя руки в вперед  как когти.</w:t>
      </w:r>
    </w:p>
    <w:p w:rsidR="00F74FE7" w:rsidRPr="00D645A4" w:rsidRDefault="00F74FE7" w:rsidP="00F74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Тигра увидела газель (антилопа, лошадка) и побежала от него — дети бегут приставным шагом вперед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.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(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г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алопом)</w:t>
      </w:r>
    </w:p>
    <w:p w:rsidR="00F74FE7" w:rsidRPr="00D645A4" w:rsidRDefault="00F74FE7" w:rsidP="00F74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Наткнулась на ежика, который тоже испугался — дети 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бегут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изображая ежика мелкими шажочками согнувшись вперед.</w:t>
      </w:r>
    </w:p>
    <w:p w:rsidR="00F74FE7" w:rsidRPr="00D645A4" w:rsidRDefault="00F74FE7" w:rsidP="00F74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Ежик спрятался в норку — дети сели на корточки.</w:t>
      </w:r>
    </w:p>
    <w:p w:rsidR="00F74FE7" w:rsidRPr="00D645A4" w:rsidRDefault="00F74FE7" w:rsidP="00F74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А тут мышка — дети идут с носочка, изображая мышку.</w:t>
      </w:r>
    </w:p>
    <w:p w:rsidR="00F74FE7" w:rsidRPr="00D645A4" w:rsidRDefault="00F74FE7" w:rsidP="00F74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А рядом с дерева на дерево перелетают птички — дети бегут, изображая птиц, руки в сторону, машут руками как крыльями.</w:t>
      </w:r>
    </w:p>
    <w:p w:rsidR="00F74FE7" w:rsidRPr="00D645A4" w:rsidRDefault="00F74FE7" w:rsidP="00F74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Сквозь ветки пробирается лось — растопыренными ладонями изображают рога над головой и идут высоко поднимая колено.</w:t>
      </w:r>
    </w:p>
    <w:p w:rsidR="00F74FE7" w:rsidRPr="00D645A4" w:rsidRDefault="00F74FE7" w:rsidP="00F74FE7">
      <w:pPr>
        <w:shd w:val="clear" w:color="auto" w:fill="FFFFFF"/>
        <w:spacing w:before="240" w:after="240" w:line="42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b/>
          <w:bCs/>
          <w:color w:val="444444"/>
          <w:sz w:val="24"/>
          <w:szCs w:val="24"/>
          <w:lang w:eastAsia="ru-RU"/>
        </w:rPr>
        <w:t>“В зоопарке”</w:t>
      </w:r>
    </w:p>
    <w:p w:rsidR="00F74FE7" w:rsidRPr="00D645A4" w:rsidRDefault="00F74FE7" w:rsidP="00F74F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Вот жираф — он высокий — дети идут на носочках, прямые руки тянут вверх.</w:t>
      </w:r>
    </w:p>
    <w:p w:rsidR="00F74FE7" w:rsidRPr="00D645A4" w:rsidRDefault="00F74FE7" w:rsidP="00F74F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Вот цапля — у нее длинная шея, клюв и ноги — дети идут подняв одну руку вверх, ладонь согнута в клюв, другая рука за спиной, и важно шагает — на каждый шаг поднимаем высоко колено, а еще она наклоняется и ест лягушек, дети в этом положении делают 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наклон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изображая как они это делают.</w:t>
      </w:r>
    </w:p>
    <w:p w:rsidR="00F74FE7" w:rsidRPr="00D645A4" w:rsidRDefault="00F74FE7" w:rsidP="00F74F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Вот гуси — дети идут на корточках (“Гуськом”) с прямой спиной.</w:t>
      </w:r>
    </w:p>
    <w:p w:rsidR="00F74FE7" w:rsidRPr="00D645A4" w:rsidRDefault="00F74FE7" w:rsidP="00F74F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А вот обезьянки — дети весело 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скачут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изображая обезьянок.</w:t>
      </w:r>
    </w:p>
    <w:p w:rsidR="00F74FE7" w:rsidRPr="00D645A4" w:rsidRDefault="00F74FE7" w:rsidP="00F74F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lastRenderedPageBreak/>
        <w:t xml:space="preserve">А вот слон — дети 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идут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глубоко наклонившись вперед, одной рукой изображая хобот, и хватают себе еду.</w:t>
      </w:r>
    </w:p>
    <w:p w:rsidR="00F74FE7" w:rsidRPr="00D645A4" w:rsidRDefault="00F74FE7" w:rsidP="00F74F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Тигр (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см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“В лесу” №4)</w:t>
      </w:r>
    </w:p>
    <w:p w:rsidR="00F74FE7" w:rsidRPr="00D645A4" w:rsidRDefault="00F74FE7" w:rsidP="00F74F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Зайцы (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см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“В лесу №3)</w:t>
      </w:r>
    </w:p>
    <w:p w:rsidR="00F74FE7" w:rsidRPr="00D645A4" w:rsidRDefault="00F74FE7" w:rsidP="00F74F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Медведь (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см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“В лесу №2)</w:t>
      </w:r>
    </w:p>
    <w:p w:rsidR="00F74FE7" w:rsidRPr="00D645A4" w:rsidRDefault="00F74FE7" w:rsidP="00F74F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Лиса (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см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“В лесу №1)</w:t>
      </w:r>
    </w:p>
    <w:p w:rsidR="00F74FE7" w:rsidRPr="00D645A4" w:rsidRDefault="00F74FE7" w:rsidP="00F74F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Лошадка (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см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“В лесу №5)</w:t>
      </w:r>
    </w:p>
    <w:p w:rsidR="00F74FE7" w:rsidRPr="00D645A4" w:rsidRDefault="00F74FE7" w:rsidP="00F74FE7">
      <w:pPr>
        <w:shd w:val="clear" w:color="auto" w:fill="FFFFFF"/>
        <w:spacing w:before="240" w:after="240" w:line="42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b/>
          <w:bCs/>
          <w:color w:val="444444"/>
          <w:sz w:val="24"/>
          <w:szCs w:val="24"/>
          <w:lang w:eastAsia="ru-RU"/>
        </w:rPr>
        <w:t>“На лугу”</w:t>
      </w:r>
    </w:p>
    <w:p w:rsidR="00F74FE7" w:rsidRPr="00D645A4" w:rsidRDefault="00F74FE7" w:rsidP="00F74F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Бабочки полетели на луг — дети бегают, машут руками (как крыльями)</w:t>
      </w:r>
    </w:p>
    <w:p w:rsidR="00F74FE7" w:rsidRPr="00D645A4" w:rsidRDefault="00F74FE7" w:rsidP="00F74F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Прилетели, сели на цветочки (дети присаживаются на корточки) и превратились в жучков — дети 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бегают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сложив руки козырьком у головы, изображая жучков.</w:t>
      </w:r>
    </w:p>
    <w:p w:rsidR="00F74FE7" w:rsidRPr="00D645A4" w:rsidRDefault="00F74FE7" w:rsidP="00F74F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Снова сели на цветочки и превратились в стрекоз — дети бегают, руки в стороны.</w:t>
      </w:r>
    </w:p>
    <w:p w:rsidR="00F74FE7" w:rsidRPr="00D645A4" w:rsidRDefault="00F74FE7" w:rsidP="00F74F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Сели на цветочки, превратились в большую гусеницу — дети кладут руки друг другу на плечи или на пояс и идут паровозиком.</w:t>
      </w:r>
    </w:p>
    <w:p w:rsidR="00F74FE7" w:rsidRPr="00D645A4" w:rsidRDefault="00F74FE7" w:rsidP="00F74F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Из норок выбежали полевые мышки и побежали в 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рассыпную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— бегут мелкими шажками на носочках.</w:t>
      </w:r>
    </w:p>
    <w:p w:rsidR="00F74FE7" w:rsidRPr="00D645A4" w:rsidRDefault="00F74FE7" w:rsidP="00F74F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Снова спрятались в свои норки, но разбудили крота — дети ходят с закрытыми глазами, вытянув руки вперед.</w:t>
      </w:r>
    </w:p>
    <w:p w:rsidR="00F74FE7" w:rsidRPr="00D645A4" w:rsidRDefault="00F74FE7" w:rsidP="00F74F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По лугу поскакала лошадка — дети 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бегают руки вытянув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вперед и высоко поднимая колено.</w:t>
      </w:r>
    </w:p>
    <w:p w:rsidR="00F74FE7" w:rsidRPr="00D645A4" w:rsidRDefault="00F74FE7" w:rsidP="00F74F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Вышли погулять гуси (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см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“В зоопарке” №3)</w:t>
      </w:r>
    </w:p>
    <w:p w:rsidR="00F74FE7" w:rsidRPr="00D645A4" w:rsidRDefault="00F74FE7" w:rsidP="00F74F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А тут запрыгали лягушки — дети прыгают в положении сидя с продвижением вперед.</w:t>
      </w:r>
    </w:p>
    <w:p w:rsidR="00F74FE7" w:rsidRPr="00D645A4" w:rsidRDefault="00F74FE7" w:rsidP="00F74F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Прискакали к пруду, а там рыбки — дети складывают, 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бегают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 изображая рыбок.</w:t>
      </w:r>
    </w:p>
    <w:p w:rsidR="00F74FE7" w:rsidRPr="00D645A4" w:rsidRDefault="00F74FE7" w:rsidP="00F74FE7">
      <w:pPr>
        <w:shd w:val="clear" w:color="auto" w:fill="FFFFFF"/>
        <w:spacing w:before="240" w:after="240" w:line="42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D645A4">
        <w:rPr>
          <w:rFonts w:eastAsia="Times New Roman" w:cs="Arial"/>
          <w:color w:val="444444"/>
          <w:sz w:val="24"/>
          <w:szCs w:val="24"/>
          <w:lang w:eastAsia="ru-RU"/>
        </w:rPr>
        <w:t xml:space="preserve">Это примерные игровые варианты разминок, физкультминуток и зарядок, обыгрывающие какой-либо заданный простой сюжет. Задания не обязательно выполнять по кругу. Вполне возможно, чтоб дети двигались в </w:t>
      </w:r>
      <w:proofErr w:type="gramStart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рассыпную</w:t>
      </w:r>
      <w:proofErr w:type="gramEnd"/>
      <w:r w:rsidRPr="00D645A4">
        <w:rPr>
          <w:rFonts w:eastAsia="Times New Roman" w:cs="Arial"/>
          <w:color w:val="444444"/>
          <w:sz w:val="24"/>
          <w:szCs w:val="24"/>
          <w:lang w:eastAsia="ru-RU"/>
        </w:rPr>
        <w:t>, хаотично. Это тренирует умение избегать столкновений, вовремя увернуться, рассчитать скорость и амплитуду движения. В каждой выбранной тематике сюжета можно сколько угодно что-то менять, добавлять, изменять и придумывать. Фантазируйте, а дети Вам помогут! Это очень увлекательный процесс!</w:t>
      </w:r>
    </w:p>
    <w:p w:rsidR="00F74FE7" w:rsidRPr="00D645A4" w:rsidRDefault="001D4126" w:rsidP="00F74FE7">
      <w:pPr>
        <w:shd w:val="clear" w:color="auto" w:fill="FFFFFF"/>
        <w:spacing w:after="0" w:line="0" w:lineRule="auto"/>
        <w:rPr>
          <w:rFonts w:eastAsia="Times New Roman" w:cs="Arial"/>
          <w:color w:val="444444"/>
          <w:sz w:val="24"/>
          <w:szCs w:val="24"/>
          <w:lang w:eastAsia="ru-RU"/>
        </w:rPr>
      </w:pPr>
      <w:hyperlink r:id="rId5" w:history="1">
        <w:proofErr w:type="spellStart"/>
        <w:r w:rsidR="00F74FE7" w:rsidRPr="00D645A4">
          <w:rPr>
            <w:rFonts w:eastAsia="Times New Roman" w:cs="Arial"/>
            <w:color w:val="237889"/>
            <w:sz w:val="24"/>
            <w:szCs w:val="24"/>
            <w:u w:val="single"/>
            <w:lang w:eastAsia="ru-RU"/>
          </w:rPr>
          <w:t>Advertisements</w:t>
        </w:r>
        <w:proofErr w:type="spellEnd"/>
      </w:hyperlink>
    </w:p>
    <w:p w:rsidR="009A3466" w:rsidRPr="00D645A4" w:rsidRDefault="00D645A4">
      <w:pPr>
        <w:rPr>
          <w:sz w:val="24"/>
          <w:szCs w:val="24"/>
        </w:rPr>
      </w:pPr>
    </w:p>
    <w:sectPr w:rsidR="009A3466" w:rsidRPr="00D645A4" w:rsidSect="005D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438B"/>
    <w:multiLevelType w:val="multilevel"/>
    <w:tmpl w:val="B9AA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F2C20"/>
    <w:multiLevelType w:val="multilevel"/>
    <w:tmpl w:val="5C52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269FB"/>
    <w:multiLevelType w:val="multilevel"/>
    <w:tmpl w:val="3876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81EB7"/>
    <w:multiLevelType w:val="multilevel"/>
    <w:tmpl w:val="0404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4FE7"/>
    <w:rsid w:val="001D4126"/>
    <w:rsid w:val="005D0D04"/>
    <w:rsid w:val="00744C86"/>
    <w:rsid w:val="00D645A4"/>
    <w:rsid w:val="00DD144F"/>
    <w:rsid w:val="00F7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FE7"/>
  </w:style>
  <w:style w:type="character" w:styleId="a4">
    <w:name w:val="Hyperlink"/>
    <w:basedOn w:val="a0"/>
    <w:uiPriority w:val="99"/>
    <w:semiHidden/>
    <w:unhideWhenUsed/>
    <w:rsid w:val="00F74F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support.wordpress.com/about-these-a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1068</Words>
  <Characters>6094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2017-02-16T14:12:00Z</dcterms:created>
  <dcterms:modified xsi:type="dcterms:W3CDTF">2019-02-23T16:22:00Z</dcterms:modified>
</cp:coreProperties>
</file>